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a3"/>
        <w:spacing w:before="2"/>
        <w:ind w:left="0"/>
        <w:rPr>
          <w:sz w:val="23"/>
        </w:rPr>
      </w:pPr>
    </w:p>
    <w:p>
      <w:pPr>
        <w:pStyle w:val="a3"/>
        <w:spacing w:before="72"/>
        <w:ind w:left="104" w:right="299"/>
        <w:jc w:val="center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练习二 参考答案</w:t>
      </w:r>
    </w:p>
    <w:p>
      <w:pPr>
        <w:pStyle w:val="a3"/>
        <w:spacing w:before="43"/>
        <w:ind w:left="104" w:right="7450"/>
        <w:jc w:val="center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一、 判断题</w:t>
      </w:r>
    </w:p>
    <w:p>
      <w:pPr>
        <w:pStyle w:val="a3"/>
        <w:tabs>
          <w:tab w:val="left" w:pos="2453"/>
        </w:tabs>
        <w:spacing w:before="43"/>
        <w:rPr>
          <w:rFonts w:ascii="Times New Roman" w:eastAsia="Times New Roman"/>
        </w:rPr>
      </w:pPr>
      <w:r>
        <w:rPr>
          <w:rFonts w:asciiTheme="minorEastAsia" w:eastAsiaTheme="minorEastAsia" w:hAnsiTheme="minorEastAsia" w:hint="eastAsia"/>
          <w:lang w:eastAsia="zh-CN"/>
        </w:rPr>
        <w:t>对、对、对、错、错</w:t>
      </w:r>
    </w:p>
    <w:p>
      <w:pPr>
        <w:pStyle w:val="a3"/>
        <w:spacing w:before="43"/>
        <w:rPr>
          <w:rFonts w:ascii="宋体" w:eastAsia="宋体"/>
          <w:lang w:eastAsia="zh-CN"/>
        </w:rPr>
      </w:pPr>
      <w:r>
        <w:rPr>
          <w:rFonts w:ascii="宋体" w:eastAsia="宋体" w:hint="eastAsia"/>
        </w:rPr>
        <w:t>二、</w:t>
      </w:r>
      <w:r>
        <w:rPr>
          <w:rFonts w:ascii="宋体" w:eastAsia="宋体" w:hint="eastAsia"/>
          <w:lang w:eastAsia="zh-CN"/>
        </w:rPr>
        <w:t>选择题</w:t>
      </w:r>
    </w:p>
    <w:p>
      <w:pPr>
        <w:tabs>
          <w:tab w:val="left" w:pos="650"/>
        </w:tabs>
        <w:spacing w:line="278" w:lineRule="auto"/>
        <w:ind w:right="314"/>
        <w:rPr>
          <w:rFonts w:eastAsiaTheme="minorEastAsia"/>
          <w:sz w:val="19"/>
          <w:lang w:eastAsia="zh-CN"/>
        </w:rPr>
      </w:pPr>
      <w:r>
        <w:rPr>
          <w:rFonts w:eastAsiaTheme="minorEastAsia" w:hint="eastAsia"/>
          <w:sz w:val="19"/>
          <w:lang w:eastAsia="zh-CN"/>
        </w:rPr>
        <w:t>A</w:t>
      </w:r>
      <w:r>
        <w:rPr>
          <w:rFonts w:eastAsiaTheme="minorEastAsia" w:hint="eastAsia"/>
          <w:sz w:val="19"/>
          <w:lang w:eastAsia="zh-CN"/>
        </w:rPr>
        <w:t>、</w:t>
      </w:r>
      <w:r>
        <w:rPr>
          <w:rFonts w:eastAsiaTheme="minorEastAsia" w:hint="eastAsia"/>
          <w:sz w:val="19"/>
          <w:lang w:eastAsia="zh-CN"/>
        </w:rPr>
        <w:t>B</w:t>
      </w:r>
      <w:r>
        <w:rPr>
          <w:rFonts w:eastAsiaTheme="minorEastAsia" w:hint="eastAsia"/>
          <w:sz w:val="19"/>
          <w:lang w:eastAsia="zh-CN"/>
        </w:rPr>
        <w:t>、</w:t>
      </w:r>
      <w:r>
        <w:rPr>
          <w:rFonts w:eastAsiaTheme="minorEastAsia" w:hint="eastAsia"/>
          <w:sz w:val="19"/>
          <w:lang w:eastAsia="zh-CN"/>
        </w:rPr>
        <w:t>C</w:t>
      </w:r>
      <w:r>
        <w:rPr>
          <w:rFonts w:eastAsiaTheme="minorEastAsia" w:hint="eastAsia"/>
          <w:sz w:val="19"/>
          <w:lang w:eastAsia="zh-CN"/>
        </w:rPr>
        <w:t>、</w:t>
      </w:r>
      <w:r>
        <w:rPr>
          <w:rFonts w:eastAsiaTheme="minorEastAsia" w:hint="eastAsia"/>
          <w:sz w:val="19"/>
          <w:lang w:eastAsia="zh-CN"/>
        </w:rPr>
        <w:t>A</w:t>
      </w:r>
      <w:r>
        <w:rPr>
          <w:rFonts w:eastAsiaTheme="minorEastAsia" w:hint="eastAsia"/>
          <w:sz w:val="19"/>
          <w:lang w:eastAsia="zh-CN"/>
        </w:rPr>
        <w:t>、</w:t>
      </w:r>
      <w:r>
        <w:rPr>
          <w:rFonts w:eastAsiaTheme="minorEastAsia" w:hint="eastAsia"/>
          <w:sz w:val="19"/>
          <w:lang w:eastAsia="zh-CN"/>
        </w:rPr>
        <w:t>D</w:t>
      </w:r>
      <w:r>
        <w:rPr>
          <w:rFonts w:eastAsiaTheme="minorEastAsia" w:hint="eastAsia"/>
          <w:sz w:val="19"/>
          <w:lang w:eastAsia="zh-CN"/>
        </w:rPr>
        <w:t>、</w:t>
      </w:r>
      <w:r>
        <w:rPr>
          <w:rFonts w:eastAsiaTheme="minorEastAsia" w:hint="eastAsia"/>
          <w:sz w:val="19"/>
          <w:lang w:eastAsia="zh-CN"/>
        </w:rPr>
        <w:t>D</w:t>
      </w:r>
      <w:r>
        <w:rPr>
          <w:rFonts w:eastAsiaTheme="minorEastAsia" w:hint="eastAsia"/>
          <w:sz w:val="19"/>
          <w:lang w:eastAsia="zh-CN"/>
        </w:rPr>
        <w:t>、</w:t>
      </w:r>
      <w:r>
        <w:rPr>
          <w:rFonts w:eastAsiaTheme="minorEastAsia" w:hint="eastAsia"/>
          <w:sz w:val="19"/>
          <w:lang w:eastAsia="zh-CN"/>
        </w:rPr>
        <w:t>B</w:t>
      </w:r>
      <w:r>
        <w:rPr>
          <w:rFonts w:eastAsiaTheme="minorEastAsia" w:hint="eastAsia"/>
          <w:sz w:val="19"/>
          <w:lang w:eastAsia="zh-CN"/>
        </w:rPr>
        <w:t>、</w:t>
      </w:r>
      <w:r>
        <w:rPr>
          <w:rFonts w:eastAsiaTheme="minorEastAsia" w:hint="eastAsia"/>
          <w:sz w:val="19"/>
          <w:lang w:eastAsia="zh-CN"/>
        </w:rPr>
        <w:t>D</w:t>
      </w:r>
      <w:r>
        <w:rPr>
          <w:rFonts w:eastAsiaTheme="minorEastAsia" w:hint="eastAsia"/>
          <w:sz w:val="19"/>
          <w:lang w:eastAsia="zh-CN"/>
        </w:rPr>
        <w:t>、</w:t>
      </w:r>
      <w:r>
        <w:rPr>
          <w:rFonts w:eastAsiaTheme="minorEastAsia"/>
          <w:sz w:val="19"/>
          <w:lang w:eastAsia="zh-CN"/>
        </w:rPr>
        <w:t>D</w:t>
      </w:r>
      <w:r>
        <w:rPr>
          <w:rFonts w:eastAsiaTheme="minorEastAsia" w:hint="eastAsia"/>
          <w:sz w:val="19"/>
          <w:lang w:eastAsia="zh-CN"/>
        </w:rPr>
        <w:t>、</w:t>
      </w:r>
      <w:r>
        <w:rPr>
          <w:rFonts w:eastAsiaTheme="minorEastAsia" w:hint="eastAsia"/>
          <w:sz w:val="19"/>
          <w:lang w:eastAsia="zh-CN"/>
        </w:rPr>
        <w:t>A</w:t>
      </w:r>
      <w:r>
        <w:rPr>
          <w:rFonts w:eastAsiaTheme="minorEastAsia" w:hint="eastAsia"/>
          <w:sz w:val="19"/>
          <w:lang w:eastAsia="zh-CN"/>
        </w:rPr>
        <w:t>、</w:t>
      </w:r>
      <w:r>
        <w:rPr>
          <w:rFonts w:eastAsiaTheme="minorEastAsia"/>
          <w:sz w:val="19"/>
          <w:lang w:eastAsia="zh-CN"/>
        </w:rPr>
        <w:t>B</w:t>
      </w:r>
    </w:p>
    <w:p>
      <w:pPr>
        <w:tabs>
          <w:tab w:val="left" w:pos="650"/>
        </w:tabs>
        <w:spacing w:line="278" w:lineRule="auto"/>
        <w:ind w:right="314"/>
        <w:rPr>
          <w:rFonts w:eastAsiaTheme="minorEastAsia" w:hint="eastAsia"/>
          <w:sz w:val="19"/>
          <w:lang w:eastAsia="zh-CN"/>
        </w:rPr>
      </w:pPr>
    </w:p>
    <w:p>
      <w:pPr>
        <w:pStyle w:val="a3"/>
        <w:spacing w:line="269" w:lineRule="exact"/>
        <w:rPr>
          <w:rFonts w:ascii="宋体" w:eastAsia="宋体"/>
          <w:lang w:eastAsia="zh-CN"/>
        </w:rPr>
      </w:pPr>
      <w:r>
        <w:rPr>
          <w:rFonts w:ascii="宋体" w:eastAsia="宋体" w:hint="eastAsia"/>
          <w:spacing w:val="-2"/>
          <w:lang w:eastAsia="zh-CN"/>
        </w:rPr>
        <w:t>三、操作题</w:t>
      </w:r>
    </w:p>
    <w:p>
      <w:pPr>
        <w:pStyle w:val="a3"/>
        <w:spacing w:before="2"/>
        <w:rPr>
          <w:rFonts w:ascii="Times New Roman" w:eastAsia="Times New Roman"/>
        </w:rPr>
      </w:pPr>
      <w:r>
        <w:rPr>
          <w:rFonts w:asciiTheme="minorEastAsia" w:eastAsiaTheme="minorEastAsia" w:hAnsiTheme="minorEastAsia" w:hint="eastAsia"/>
          <w:lang w:eastAsia="zh-CN"/>
        </w:rPr>
        <w:t>略</w:t>
      </w:r>
    </w:p>
    <w:p>
      <w:pPr>
        <w:pStyle w:val="a3"/>
        <w:ind w:left="0"/>
        <w:rPr>
          <w:rFonts w:ascii="Times New Roman"/>
          <w:sz w:val="22"/>
        </w:rPr>
      </w:pPr>
      <w:bookmarkStart w:id="0" w:name="_GoBack"/>
      <w:bookmarkEnd w:id="0"/>
    </w:p>
    <w:p>
      <w:pPr>
        <w:pStyle w:val="a3"/>
        <w:ind w:left="0"/>
        <w:rPr>
          <w:rFonts w:ascii="Times New Roman"/>
          <w:sz w:val="22"/>
        </w:rPr>
      </w:pPr>
    </w:p>
    <w:sectPr>
      <w:pgSz w:w="11910" w:h="16840"/>
      <w:pgMar w:top="1580" w:right="14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39341B"/>
    <w:multiLevelType w:val="multilevel"/>
    <w:tmpl w:val="9239341B"/>
    <w:lvl w:ilvl="0">
      <w:start w:val="1"/>
      <w:numFmt w:val="decimal"/>
      <w:lvlText w:val="%1."/>
      <w:lvlJc w:val="left"/>
      <w:pPr>
        <w:ind w:left="438" w:hanging="318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en-US" w:eastAsia="en-US" w:bidi="ar-SA"/>
      </w:rPr>
    </w:lvl>
    <w:lvl w:ilvl="1">
      <w:numFmt w:val="bullet"/>
      <w:lvlText w:val="•"/>
      <w:lvlJc w:val="left"/>
      <w:pPr>
        <w:ind w:left="1270" w:hanging="318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101" w:hanging="31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31" w:hanging="31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762" w:hanging="3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93" w:hanging="3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23" w:hanging="3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54" w:hanging="3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085" w:hanging="318"/>
      </w:pPr>
      <w:rPr>
        <w:rFonts w:hint="default"/>
        <w:lang w:val="en-US" w:eastAsia="en-US" w:bidi="ar-SA"/>
      </w:rPr>
    </w:lvl>
  </w:abstractNum>
  <w:abstractNum w:abstractNumId="1" w15:restartNumberingAfterBreak="0">
    <w:nsid w:val="C8879AEF"/>
    <w:multiLevelType w:val="multilevel"/>
    <w:tmpl w:val="C8879AEF"/>
    <w:lvl w:ilvl="0">
      <w:start w:val="1"/>
      <w:numFmt w:val="decimal"/>
      <w:lvlText w:val="（%1）"/>
      <w:lvlJc w:val="left"/>
      <w:pPr>
        <w:ind w:left="650" w:hanging="531"/>
        <w:jc w:val="left"/>
      </w:pPr>
      <w:rPr>
        <w:rFonts w:hint="default"/>
        <w:b/>
        <w:bCs/>
        <w:spacing w:val="-3"/>
        <w:w w:val="100"/>
        <w:lang w:val="en-US" w:eastAsia="en-US" w:bidi="ar-SA"/>
      </w:rPr>
    </w:lvl>
    <w:lvl w:ilvl="1">
      <w:numFmt w:val="bullet"/>
      <w:lvlText w:val="•"/>
      <w:lvlJc w:val="left"/>
      <w:pPr>
        <w:ind w:left="1468" w:hanging="53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277" w:hanging="53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085" w:hanging="53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94" w:hanging="53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03" w:hanging="53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511" w:hanging="53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320" w:hanging="53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129" w:hanging="531"/>
      </w:pPr>
      <w:rPr>
        <w:rFonts w:hint="default"/>
        <w:lang w:val="en-US" w:eastAsia="en-US" w:bidi="ar-SA"/>
      </w:rPr>
    </w:lvl>
  </w:abstractNum>
  <w:abstractNum w:abstractNumId="2" w15:restartNumberingAfterBreak="0">
    <w:nsid w:val="2A8F537B"/>
    <w:multiLevelType w:val="multilevel"/>
    <w:tmpl w:val="2A8F537B"/>
    <w:lvl w:ilvl="0">
      <w:start w:val="1"/>
      <w:numFmt w:val="decimal"/>
      <w:lvlText w:val="（%1）"/>
      <w:lvlJc w:val="left"/>
      <w:pPr>
        <w:ind w:left="650" w:hanging="531"/>
        <w:jc w:val="left"/>
      </w:pPr>
      <w:rPr>
        <w:rFonts w:hint="default"/>
        <w:b/>
        <w:bCs/>
        <w:spacing w:val="-3"/>
        <w:w w:val="100"/>
        <w:lang w:val="en-US" w:eastAsia="en-US" w:bidi="ar-SA"/>
      </w:rPr>
    </w:lvl>
    <w:lvl w:ilvl="1">
      <w:numFmt w:val="bullet"/>
      <w:lvlText w:val="•"/>
      <w:lvlJc w:val="left"/>
      <w:pPr>
        <w:ind w:left="1468" w:hanging="53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277" w:hanging="53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085" w:hanging="53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94" w:hanging="53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03" w:hanging="53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511" w:hanging="53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320" w:hanging="53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129" w:hanging="531"/>
      </w:pPr>
      <w:rPr>
        <w:rFonts w:hint="default"/>
        <w:lang w:val="en-US" w:eastAsia="en-US" w:bidi="ar-SA"/>
      </w:rPr>
    </w:lvl>
  </w:abstractNum>
  <w:abstractNum w:abstractNumId="3" w15:restartNumberingAfterBreak="0">
    <w:nsid w:val="4D4DC07F"/>
    <w:multiLevelType w:val="multilevel"/>
    <w:tmpl w:val="4D4DC07F"/>
    <w:lvl w:ilvl="0">
      <w:start w:val="1"/>
      <w:numFmt w:val="decimal"/>
      <w:lvlText w:val="%1."/>
      <w:lvlJc w:val="left"/>
      <w:pPr>
        <w:ind w:left="120" w:hanging="318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en-US" w:eastAsia="en-US" w:bidi="ar-SA"/>
      </w:rPr>
    </w:lvl>
    <w:lvl w:ilvl="1">
      <w:numFmt w:val="bullet"/>
      <w:lvlText w:val="•"/>
      <w:lvlJc w:val="left"/>
      <w:pPr>
        <w:ind w:left="982" w:hanging="318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845" w:hanging="31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707" w:hanging="31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570" w:hanging="3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433" w:hanging="3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95" w:hanging="3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158" w:hanging="3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021" w:hanging="318"/>
      </w:pPr>
      <w:rPr>
        <w:rFonts w:hint="default"/>
        <w:lang w:val="en-US" w:eastAsia="en-US" w:bidi="ar-SA"/>
      </w:rPr>
    </w:lvl>
  </w:abstractNum>
  <w:abstractNum w:abstractNumId="4" w15:restartNumberingAfterBreak="0">
    <w:nsid w:val="5A241D34"/>
    <w:multiLevelType w:val="multilevel"/>
    <w:tmpl w:val="5A241D34"/>
    <w:lvl w:ilvl="0">
      <w:start w:val="1"/>
      <w:numFmt w:val="decimal"/>
      <w:lvlText w:val="（%1）"/>
      <w:lvlJc w:val="left"/>
      <w:pPr>
        <w:ind w:left="120" w:hanging="529"/>
        <w:jc w:val="left"/>
      </w:pPr>
      <w:rPr>
        <w:rFonts w:ascii="宋体" w:eastAsia="宋体" w:hAnsi="宋体" w:cs="宋体" w:hint="default"/>
        <w:spacing w:val="-22"/>
        <w:w w:val="100"/>
        <w:sz w:val="19"/>
        <w:szCs w:val="19"/>
        <w:lang w:val="en-US" w:eastAsia="en-US" w:bidi="ar-SA"/>
      </w:rPr>
    </w:lvl>
    <w:lvl w:ilvl="1">
      <w:numFmt w:val="bullet"/>
      <w:lvlText w:val="•"/>
      <w:lvlJc w:val="left"/>
      <w:pPr>
        <w:ind w:left="982" w:hanging="529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845" w:hanging="5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707" w:hanging="5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570" w:hanging="5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433" w:hanging="5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95" w:hanging="5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158" w:hanging="5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021" w:hanging="529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1MjM3ODM4YTczMTQ1YzQ3ZTkwYmVjM2JkZmRkYWQifQ=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46FE29-CC8B-447D-BD90-17E168448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spacing w:before="43"/>
      <w:ind w:left="120"/>
    </w:pPr>
    <w:rPr>
      <w:rFonts w:ascii="宋体" w:eastAsia="宋体" w:hAnsi="宋体" w:cs="宋体"/>
    </w:rPr>
  </w:style>
  <w:style w:type="paragraph" w:customStyle="1" w:styleId="TableParagraph">
    <w:name w:val="Table Paragraph"/>
    <w:basedOn w:val="a"/>
    <w:uiPriority w:val="1"/>
    <w:qFormat/>
    <w:pPr>
      <w:spacing w:before="28"/>
      <w:ind w:left="108"/>
    </w:p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ascii="Calibri" w:eastAsia="Calibri" w:hAnsi="Calibri" w:cs="Calibri"/>
      <w:sz w:val="18"/>
      <w:szCs w:val="18"/>
      <w:lang w:eastAsia="en-US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rPr>
      <w:rFonts w:ascii="Calibri" w:eastAsia="Calibri" w:hAnsi="Calibri" w:cs="Calibr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lfy</dc:creator>
  <cp:lastModifiedBy>Administrator</cp:lastModifiedBy>
  <cp:revision>3</cp:revision>
  <dcterms:created xsi:type="dcterms:W3CDTF">2024-01-22T04:09:00Z</dcterms:created>
  <dcterms:modified xsi:type="dcterms:W3CDTF">2024-01-22T04:15:00Z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2024-01-19T00:00:00Z</vt:filetime>
  </property>
  <property fmtid="{D5CDD505-2E9C-101B-9397-08002B2CF9AE}" pid="5" name="KSOProductBuildVer">
    <vt:lpwstr>2052-12.1.0.16250</vt:lpwstr>
  </property>
  <property fmtid="{D5CDD505-2E9C-101B-9397-08002B2CF9AE}" pid="6" name="ICV">
    <vt:lpwstr>FFACB28AE898432F9CB1B11108CB91D5_12</vt:lpwstr>
  </property>
</Properties>
</file>